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5A" w:rsidRDefault="0093355A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         大气科学学院2020-2021年度教育教学改革研究项目一般项目立项汇总表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31"/>
        <w:gridCol w:w="1962"/>
        <w:gridCol w:w="1800"/>
        <w:gridCol w:w="1125"/>
        <w:gridCol w:w="1375"/>
        <w:gridCol w:w="1325"/>
        <w:gridCol w:w="2862"/>
      </w:tblGrid>
      <w:tr w:rsidR="0093355A" w:rsidRPr="0093355A" w:rsidTr="0093355A">
        <w:trPr>
          <w:trHeight w:val="667"/>
        </w:trPr>
        <w:tc>
          <w:tcPr>
            <w:tcW w:w="4031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93355A">
              <w:rPr>
                <w:rFonts w:ascii="黑体" w:eastAsia="黑体" w:hAnsi="黑体" w:cs="黑体" w:hint="eastAsia"/>
                <w:color w:val="000000"/>
                <w:szCs w:val="21"/>
              </w:rPr>
              <w:t>项目名称</w:t>
            </w:r>
          </w:p>
        </w:tc>
        <w:tc>
          <w:tcPr>
            <w:tcW w:w="19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93355A">
              <w:rPr>
                <w:rFonts w:ascii="黑体" w:eastAsia="黑体" w:hAnsi="黑体" w:cs="黑体" w:hint="eastAsia"/>
                <w:color w:val="000000"/>
                <w:szCs w:val="21"/>
              </w:rPr>
              <w:t>项目研究起止时间</w:t>
            </w:r>
          </w:p>
        </w:tc>
        <w:tc>
          <w:tcPr>
            <w:tcW w:w="1800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93355A">
              <w:rPr>
                <w:rFonts w:ascii="黑体" w:eastAsia="黑体" w:hAnsi="黑体" w:cs="黑体" w:hint="eastAsia"/>
                <w:color w:val="000000"/>
                <w:szCs w:val="21"/>
              </w:rPr>
              <w:t>项目库所属年度</w:t>
            </w:r>
          </w:p>
        </w:tc>
        <w:tc>
          <w:tcPr>
            <w:tcW w:w="11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93355A">
              <w:rPr>
                <w:rFonts w:ascii="黑体" w:eastAsia="黑体" w:hAnsi="黑体" w:cs="黑体" w:hint="eastAsia"/>
                <w:color w:val="000000"/>
                <w:szCs w:val="21"/>
              </w:rPr>
              <w:t>立项时间</w:t>
            </w:r>
          </w:p>
        </w:tc>
        <w:tc>
          <w:tcPr>
            <w:tcW w:w="137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93355A">
              <w:rPr>
                <w:rFonts w:ascii="黑体" w:eastAsia="黑体" w:hAnsi="黑体" w:cs="黑体" w:hint="eastAsia"/>
                <w:color w:val="000000"/>
                <w:szCs w:val="21"/>
              </w:rPr>
              <w:t>项目负责人</w:t>
            </w:r>
          </w:p>
        </w:tc>
        <w:tc>
          <w:tcPr>
            <w:tcW w:w="13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93355A">
              <w:rPr>
                <w:rFonts w:ascii="黑体" w:eastAsia="黑体" w:hAnsi="黑体" w:cs="黑体" w:hint="eastAsia"/>
                <w:color w:val="000000"/>
                <w:szCs w:val="21"/>
              </w:rPr>
              <w:t>职称</w:t>
            </w:r>
          </w:p>
        </w:tc>
        <w:tc>
          <w:tcPr>
            <w:tcW w:w="28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93355A">
              <w:rPr>
                <w:rFonts w:ascii="黑体" w:eastAsia="黑体" w:hAnsi="黑体" w:cs="黑体" w:hint="eastAsia"/>
                <w:color w:val="000000"/>
                <w:szCs w:val="21"/>
              </w:rPr>
              <w:t>项目组其他成员</w:t>
            </w:r>
          </w:p>
        </w:tc>
      </w:tr>
      <w:tr w:rsidR="0093355A" w:rsidRPr="0093355A" w:rsidTr="0093355A">
        <w:trPr>
          <w:trHeight w:val="644"/>
        </w:trPr>
        <w:tc>
          <w:tcPr>
            <w:tcW w:w="4031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天气学原理课程教学改革</w:t>
            </w:r>
          </w:p>
        </w:tc>
        <w:tc>
          <w:tcPr>
            <w:tcW w:w="19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202101-202212</w:t>
            </w:r>
          </w:p>
        </w:tc>
        <w:tc>
          <w:tcPr>
            <w:tcW w:w="1800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2021年度</w:t>
            </w:r>
          </w:p>
        </w:tc>
        <w:tc>
          <w:tcPr>
            <w:tcW w:w="11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202011</w:t>
            </w:r>
          </w:p>
        </w:tc>
        <w:tc>
          <w:tcPr>
            <w:tcW w:w="137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马玉霞</w:t>
            </w:r>
          </w:p>
        </w:tc>
        <w:tc>
          <w:tcPr>
            <w:tcW w:w="13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28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李江萍、郭勇涛</w:t>
            </w:r>
          </w:p>
        </w:tc>
      </w:tr>
      <w:tr w:rsidR="0093355A" w:rsidRPr="0093355A" w:rsidTr="0093355A">
        <w:trPr>
          <w:trHeight w:val="634"/>
        </w:trPr>
        <w:tc>
          <w:tcPr>
            <w:tcW w:w="4031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课程思政融入通识课的教学改革探索</w:t>
            </w:r>
          </w:p>
        </w:tc>
        <w:tc>
          <w:tcPr>
            <w:tcW w:w="19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202012-202212</w:t>
            </w:r>
          </w:p>
        </w:tc>
        <w:tc>
          <w:tcPr>
            <w:tcW w:w="1800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2020年度</w:t>
            </w:r>
          </w:p>
        </w:tc>
        <w:tc>
          <w:tcPr>
            <w:tcW w:w="11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202011</w:t>
            </w:r>
          </w:p>
        </w:tc>
        <w:tc>
          <w:tcPr>
            <w:tcW w:w="137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季飞</w:t>
            </w:r>
          </w:p>
        </w:tc>
        <w:tc>
          <w:tcPr>
            <w:tcW w:w="13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讲师</w:t>
            </w:r>
          </w:p>
        </w:tc>
        <w:tc>
          <w:tcPr>
            <w:tcW w:w="28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管晓丹、何永利</w:t>
            </w:r>
          </w:p>
        </w:tc>
      </w:tr>
      <w:tr w:rsidR="0093355A" w:rsidRPr="0093355A" w:rsidTr="0093355A">
        <w:trPr>
          <w:trHeight w:val="642"/>
        </w:trPr>
        <w:tc>
          <w:tcPr>
            <w:tcW w:w="4031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大气科学综合实习课程中的MICAPS数据优选、接收及备份存储方案研究</w:t>
            </w:r>
          </w:p>
        </w:tc>
        <w:tc>
          <w:tcPr>
            <w:tcW w:w="19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202012-202101</w:t>
            </w:r>
          </w:p>
        </w:tc>
        <w:tc>
          <w:tcPr>
            <w:tcW w:w="1800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2020年度</w:t>
            </w:r>
          </w:p>
        </w:tc>
        <w:tc>
          <w:tcPr>
            <w:tcW w:w="11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202011</w:t>
            </w:r>
          </w:p>
        </w:tc>
        <w:tc>
          <w:tcPr>
            <w:tcW w:w="137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李旭</w:t>
            </w:r>
          </w:p>
        </w:tc>
        <w:tc>
          <w:tcPr>
            <w:tcW w:w="13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高级实验师</w:t>
            </w:r>
          </w:p>
        </w:tc>
        <w:tc>
          <w:tcPr>
            <w:tcW w:w="28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朱姜韬</w:t>
            </w:r>
          </w:p>
        </w:tc>
      </w:tr>
      <w:tr w:rsidR="0093355A" w:rsidRPr="0093355A" w:rsidTr="0093355A">
        <w:trPr>
          <w:trHeight w:val="560"/>
        </w:trPr>
        <w:tc>
          <w:tcPr>
            <w:tcW w:w="4031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《数学物理方法》课程教学模式探究与实践</w:t>
            </w:r>
          </w:p>
        </w:tc>
        <w:tc>
          <w:tcPr>
            <w:tcW w:w="19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202011-202210</w:t>
            </w:r>
          </w:p>
        </w:tc>
        <w:tc>
          <w:tcPr>
            <w:tcW w:w="1800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2020年度</w:t>
            </w:r>
          </w:p>
        </w:tc>
        <w:tc>
          <w:tcPr>
            <w:tcW w:w="11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202011</w:t>
            </w:r>
          </w:p>
        </w:tc>
        <w:tc>
          <w:tcPr>
            <w:tcW w:w="137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周天</w:t>
            </w:r>
          </w:p>
        </w:tc>
        <w:tc>
          <w:tcPr>
            <w:tcW w:w="13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副教授</w:t>
            </w:r>
          </w:p>
        </w:tc>
        <w:tc>
          <w:tcPr>
            <w:tcW w:w="28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胡淑娟、张飞民</w:t>
            </w:r>
          </w:p>
        </w:tc>
      </w:tr>
      <w:tr w:rsidR="0093355A" w:rsidRPr="0093355A" w:rsidTr="0093355A">
        <w:trPr>
          <w:trHeight w:val="646"/>
        </w:trPr>
        <w:tc>
          <w:tcPr>
            <w:tcW w:w="4031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自动化观测仪器在大气探测学实验课程的应用</w:t>
            </w:r>
          </w:p>
        </w:tc>
        <w:tc>
          <w:tcPr>
            <w:tcW w:w="19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202012-202212</w:t>
            </w:r>
          </w:p>
        </w:tc>
        <w:tc>
          <w:tcPr>
            <w:tcW w:w="1800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2020年度</w:t>
            </w:r>
          </w:p>
        </w:tc>
        <w:tc>
          <w:tcPr>
            <w:tcW w:w="11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202011</w:t>
            </w:r>
          </w:p>
        </w:tc>
        <w:tc>
          <w:tcPr>
            <w:tcW w:w="137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陈艳</w:t>
            </w:r>
          </w:p>
        </w:tc>
        <w:tc>
          <w:tcPr>
            <w:tcW w:w="13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工程师</w:t>
            </w:r>
          </w:p>
        </w:tc>
        <w:tc>
          <w:tcPr>
            <w:tcW w:w="28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陈伯龙、史晋森、刘明月</w:t>
            </w:r>
          </w:p>
        </w:tc>
      </w:tr>
      <w:tr w:rsidR="0093355A" w:rsidRPr="0093355A" w:rsidTr="0093355A">
        <w:trPr>
          <w:trHeight w:val="659"/>
        </w:trPr>
        <w:tc>
          <w:tcPr>
            <w:tcW w:w="4031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通识教育核心课程建设实践的探索</w:t>
            </w:r>
          </w:p>
        </w:tc>
        <w:tc>
          <w:tcPr>
            <w:tcW w:w="19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202101-202207</w:t>
            </w:r>
          </w:p>
        </w:tc>
        <w:tc>
          <w:tcPr>
            <w:tcW w:w="1800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2021年度</w:t>
            </w:r>
          </w:p>
        </w:tc>
        <w:tc>
          <w:tcPr>
            <w:tcW w:w="11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202011</w:t>
            </w:r>
          </w:p>
        </w:tc>
        <w:tc>
          <w:tcPr>
            <w:tcW w:w="137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李江萍</w:t>
            </w:r>
          </w:p>
        </w:tc>
        <w:tc>
          <w:tcPr>
            <w:tcW w:w="13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副教授</w:t>
            </w:r>
          </w:p>
        </w:tc>
        <w:tc>
          <w:tcPr>
            <w:tcW w:w="28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马玉霞、张健恺、郭勇涛、陈怡彤</w:t>
            </w:r>
          </w:p>
        </w:tc>
      </w:tr>
      <w:tr w:rsidR="0093355A" w:rsidRPr="0093355A" w:rsidTr="0093355A">
        <w:trPr>
          <w:trHeight w:val="672"/>
        </w:trPr>
        <w:tc>
          <w:tcPr>
            <w:tcW w:w="4031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深度机器学习在大气学科中的应用教学探索</w:t>
            </w:r>
          </w:p>
        </w:tc>
        <w:tc>
          <w:tcPr>
            <w:tcW w:w="19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202012-202212</w:t>
            </w:r>
          </w:p>
        </w:tc>
        <w:tc>
          <w:tcPr>
            <w:tcW w:w="1800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2020年度</w:t>
            </w:r>
          </w:p>
        </w:tc>
        <w:tc>
          <w:tcPr>
            <w:tcW w:w="11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202011</w:t>
            </w:r>
          </w:p>
        </w:tc>
        <w:tc>
          <w:tcPr>
            <w:tcW w:w="137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苏婧</w:t>
            </w:r>
          </w:p>
        </w:tc>
        <w:tc>
          <w:tcPr>
            <w:tcW w:w="13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副教授</w:t>
            </w:r>
          </w:p>
        </w:tc>
        <w:tc>
          <w:tcPr>
            <w:tcW w:w="28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田红瑛、李哥青</w:t>
            </w:r>
          </w:p>
        </w:tc>
      </w:tr>
      <w:tr w:rsidR="0093355A" w:rsidRPr="0093355A" w:rsidTr="0093355A">
        <w:trPr>
          <w:trHeight w:val="706"/>
        </w:trPr>
        <w:tc>
          <w:tcPr>
            <w:tcW w:w="4031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“双一流”建设背景下大学生创新创业能力培养对策研究</w:t>
            </w:r>
          </w:p>
        </w:tc>
        <w:tc>
          <w:tcPr>
            <w:tcW w:w="19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202011-202210</w:t>
            </w:r>
          </w:p>
        </w:tc>
        <w:tc>
          <w:tcPr>
            <w:tcW w:w="1800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2020年度</w:t>
            </w:r>
          </w:p>
        </w:tc>
        <w:tc>
          <w:tcPr>
            <w:tcW w:w="11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202011</w:t>
            </w:r>
          </w:p>
        </w:tc>
        <w:tc>
          <w:tcPr>
            <w:tcW w:w="137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史万峰</w:t>
            </w:r>
          </w:p>
        </w:tc>
        <w:tc>
          <w:tcPr>
            <w:tcW w:w="13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讲师</w:t>
            </w:r>
          </w:p>
        </w:tc>
        <w:tc>
          <w:tcPr>
            <w:tcW w:w="28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李裴蓓、刘凯璇、郑爽</w:t>
            </w:r>
          </w:p>
        </w:tc>
      </w:tr>
      <w:tr w:rsidR="0093355A" w:rsidRPr="0093355A" w:rsidTr="0093355A">
        <w:trPr>
          <w:trHeight w:val="647"/>
        </w:trPr>
        <w:tc>
          <w:tcPr>
            <w:tcW w:w="4031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大气探测学实验教学中的多途径实习探索</w:t>
            </w:r>
          </w:p>
        </w:tc>
        <w:tc>
          <w:tcPr>
            <w:tcW w:w="19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202011-202112</w:t>
            </w:r>
          </w:p>
        </w:tc>
        <w:tc>
          <w:tcPr>
            <w:tcW w:w="1800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2020年度</w:t>
            </w:r>
          </w:p>
        </w:tc>
        <w:tc>
          <w:tcPr>
            <w:tcW w:w="11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202011</w:t>
            </w:r>
          </w:p>
        </w:tc>
        <w:tc>
          <w:tcPr>
            <w:tcW w:w="137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陈伯龙</w:t>
            </w:r>
          </w:p>
        </w:tc>
        <w:tc>
          <w:tcPr>
            <w:tcW w:w="13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工程师</w:t>
            </w:r>
          </w:p>
        </w:tc>
        <w:tc>
          <w:tcPr>
            <w:tcW w:w="28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3355A" w:rsidRPr="0093355A" w:rsidTr="0093355A">
        <w:trPr>
          <w:trHeight w:val="712"/>
        </w:trPr>
        <w:tc>
          <w:tcPr>
            <w:tcW w:w="4031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大气科学专业“本-硕-博” 贯通式人才培养模式的探索与构建</w:t>
            </w:r>
          </w:p>
        </w:tc>
        <w:tc>
          <w:tcPr>
            <w:tcW w:w="19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202012-202212</w:t>
            </w:r>
          </w:p>
        </w:tc>
        <w:tc>
          <w:tcPr>
            <w:tcW w:w="1800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2020年度</w:t>
            </w:r>
          </w:p>
        </w:tc>
        <w:tc>
          <w:tcPr>
            <w:tcW w:w="11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202011</w:t>
            </w:r>
          </w:p>
        </w:tc>
        <w:tc>
          <w:tcPr>
            <w:tcW w:w="137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葛觐铭</w:t>
            </w:r>
          </w:p>
        </w:tc>
        <w:tc>
          <w:tcPr>
            <w:tcW w:w="1325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2862" w:type="dxa"/>
            <w:vAlign w:val="center"/>
          </w:tcPr>
          <w:p w:rsidR="0093355A" w:rsidRPr="0093355A" w:rsidRDefault="0093355A" w:rsidP="0093355A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3355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王延鸿、敏霞</w:t>
            </w:r>
          </w:p>
        </w:tc>
      </w:tr>
    </w:tbl>
    <w:p w:rsidR="0093355A" w:rsidRDefault="0093355A">
      <w:pPr>
        <w:spacing w:line="40" w:lineRule="exact"/>
        <w:rPr>
          <w:rFonts w:ascii="仿宋_GB2312" w:eastAsia="仿宋_GB2312" w:hAnsi="宋体"/>
          <w:sz w:val="32"/>
          <w:szCs w:val="32"/>
        </w:rPr>
      </w:pPr>
    </w:p>
    <w:sectPr w:rsidR="0093355A">
      <w:headerReference w:type="default" r:id="rId6"/>
      <w:pgSz w:w="16838" w:h="11906" w:orient="landscape"/>
      <w:pgMar w:top="1797" w:right="1440" w:bottom="179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C8C" w:rsidRDefault="00860C8C">
      <w:r>
        <w:separator/>
      </w:r>
    </w:p>
  </w:endnote>
  <w:endnote w:type="continuationSeparator" w:id="1">
    <w:p w:rsidR="00860C8C" w:rsidRDefault="00860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C8C" w:rsidRDefault="00860C8C">
      <w:r>
        <w:separator/>
      </w:r>
    </w:p>
  </w:footnote>
  <w:footnote w:type="continuationSeparator" w:id="1">
    <w:p w:rsidR="00860C8C" w:rsidRDefault="00860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55A" w:rsidRDefault="0093355A">
    <w:pPr>
      <w:pStyle w:val="a3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8554F"/>
    <w:rsid w:val="00171646"/>
    <w:rsid w:val="0020154C"/>
    <w:rsid w:val="002D5DFD"/>
    <w:rsid w:val="00313B64"/>
    <w:rsid w:val="004C139D"/>
    <w:rsid w:val="0052455A"/>
    <w:rsid w:val="00596253"/>
    <w:rsid w:val="005C15F8"/>
    <w:rsid w:val="005F6D89"/>
    <w:rsid w:val="00602B36"/>
    <w:rsid w:val="006D3B1F"/>
    <w:rsid w:val="00730DE3"/>
    <w:rsid w:val="00860C8C"/>
    <w:rsid w:val="008A13ED"/>
    <w:rsid w:val="008D4E7F"/>
    <w:rsid w:val="0093355A"/>
    <w:rsid w:val="00A24E62"/>
    <w:rsid w:val="00AF0FA5"/>
    <w:rsid w:val="00B365D4"/>
    <w:rsid w:val="00BE048D"/>
    <w:rsid w:val="00C20B20"/>
    <w:rsid w:val="00CB4F8E"/>
    <w:rsid w:val="00D40628"/>
    <w:rsid w:val="00D479BB"/>
    <w:rsid w:val="00D70430"/>
    <w:rsid w:val="00EB39E9"/>
    <w:rsid w:val="00ED2F9D"/>
    <w:rsid w:val="00EF7841"/>
    <w:rsid w:val="00F0067B"/>
    <w:rsid w:val="00F21E67"/>
    <w:rsid w:val="00F86911"/>
    <w:rsid w:val="00FD69B5"/>
    <w:rsid w:val="08E10E61"/>
    <w:rsid w:val="18B90EE6"/>
    <w:rsid w:val="22E76851"/>
    <w:rsid w:val="2F0C7B09"/>
    <w:rsid w:val="7584333C"/>
    <w:rsid w:val="75886EBD"/>
    <w:rsid w:val="782D2296"/>
    <w:rsid w:val="7982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2">
    <w:name w:val="heading 2"/>
    <w:basedOn w:val="a"/>
    <w:next w:val="a"/>
    <w:qFormat/>
    <w:pPr>
      <w:spacing w:line="520" w:lineRule="atLeast"/>
      <w:jc w:val="center"/>
      <w:outlineLvl w:val="1"/>
    </w:pPr>
    <w:rPr>
      <w:rFonts w:ascii="方正小标宋简体" w:eastAsia="方正小标宋简体" w:hAnsi="方正小标宋简体"/>
      <w:b/>
      <w:kern w:val="0"/>
      <w:sz w:val="34"/>
      <w:szCs w:val="3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 w:line="560" w:lineRule="atLeast"/>
      <w:ind w:firstLine="480"/>
      <w:jc w:val="left"/>
    </w:pPr>
    <w:rPr>
      <w:rFonts w:ascii="仿宋_GB2312" w:eastAsia="仿宋_GB2312" w:hAnsi="宋体" w:cs="宋体"/>
      <w:kern w:val="0"/>
      <w:sz w:val="32"/>
      <w:szCs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日期1"/>
    <w:basedOn w:val="a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ce">
    <w:name w:val="space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>China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2020-06-19T02:17:00Z</cp:lastPrinted>
  <dcterms:created xsi:type="dcterms:W3CDTF">2024-09-28T09:47:00Z</dcterms:created>
  <dcterms:modified xsi:type="dcterms:W3CDTF">2024-09-28T09:47:00Z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